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D0" w:rsidRPr="00DC3B9D" w:rsidRDefault="004206CA" w:rsidP="001F4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B9D">
        <w:rPr>
          <w:rFonts w:ascii="Times New Roman" w:hAnsi="Times New Roman" w:cs="Times New Roman"/>
          <w:b/>
          <w:sz w:val="24"/>
          <w:szCs w:val="24"/>
        </w:rPr>
        <w:t>Ellátási szerződés</w:t>
      </w:r>
    </w:p>
    <w:p w:rsidR="001F4B0F" w:rsidRPr="00DC3B9D" w:rsidRDefault="001F4B0F" w:rsidP="001F4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F95" w:rsidRPr="00DC3B9D" w:rsidRDefault="006C468C" w:rsidP="001F4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amely létrejött </w:t>
      </w:r>
      <w:r w:rsidRPr="00DC3B9D">
        <w:rPr>
          <w:rFonts w:ascii="Times New Roman" w:hAnsi="Times New Roman" w:cs="Times New Roman"/>
          <w:b/>
          <w:sz w:val="24"/>
          <w:szCs w:val="24"/>
        </w:rPr>
        <w:t xml:space="preserve">egyrészről </w:t>
      </w:r>
      <w:r w:rsidR="0069272B" w:rsidRPr="00DC3B9D">
        <w:rPr>
          <w:rFonts w:ascii="Times New Roman" w:hAnsi="Times New Roman" w:cs="Times New Roman"/>
          <w:b/>
          <w:sz w:val="24"/>
          <w:szCs w:val="24"/>
        </w:rPr>
        <w:t>Egyek Nagyközség Önkormányzata</w:t>
      </w:r>
      <w:r w:rsidR="0069272B" w:rsidRPr="00DC3B9D">
        <w:rPr>
          <w:rFonts w:ascii="Times New Roman" w:hAnsi="Times New Roman" w:cs="Times New Roman"/>
          <w:sz w:val="24"/>
          <w:szCs w:val="24"/>
        </w:rPr>
        <w:t xml:space="preserve"> (4069 Egyek, Fő út 3., képviselő: Dr. Miluczky Attila polgármester</w:t>
      </w:r>
      <w:r w:rsidRPr="00DC3B9D">
        <w:rPr>
          <w:rFonts w:ascii="Times New Roman" w:hAnsi="Times New Roman" w:cs="Times New Roman"/>
          <w:sz w:val="24"/>
          <w:szCs w:val="24"/>
        </w:rPr>
        <w:t>)</w:t>
      </w:r>
      <w:r w:rsidR="00A05D6A" w:rsidRPr="00DC3B9D">
        <w:rPr>
          <w:rFonts w:ascii="Times New Roman" w:hAnsi="Times New Roman" w:cs="Times New Roman"/>
          <w:sz w:val="24"/>
          <w:szCs w:val="24"/>
        </w:rPr>
        <w:t>,</w:t>
      </w:r>
      <w:r w:rsidRPr="00DC3B9D">
        <w:rPr>
          <w:rFonts w:ascii="Times New Roman" w:hAnsi="Times New Roman" w:cs="Times New Roman"/>
          <w:sz w:val="24"/>
          <w:szCs w:val="24"/>
        </w:rPr>
        <w:t xml:space="preserve"> mint </w:t>
      </w:r>
      <w:r w:rsidR="001F4B0F" w:rsidRPr="00DC3B9D">
        <w:rPr>
          <w:rFonts w:ascii="Times New Roman" w:hAnsi="Times New Roman" w:cs="Times New Roman"/>
          <w:sz w:val="24"/>
          <w:szCs w:val="24"/>
        </w:rPr>
        <w:t xml:space="preserve">személyes gondoskodást megszervező </w:t>
      </w:r>
      <w:r w:rsidR="00E66B04" w:rsidRPr="00DC3B9D">
        <w:rPr>
          <w:rFonts w:ascii="Times New Roman" w:hAnsi="Times New Roman" w:cs="Times New Roman"/>
          <w:sz w:val="24"/>
          <w:szCs w:val="24"/>
        </w:rPr>
        <w:t>– továbbiakban: Önkormányzat,</w:t>
      </w:r>
    </w:p>
    <w:p w:rsidR="001F4B0F" w:rsidRPr="00DC3B9D" w:rsidRDefault="001F4B0F" w:rsidP="001F4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68C" w:rsidRPr="00DC3B9D" w:rsidRDefault="006C468C" w:rsidP="001F4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b/>
          <w:sz w:val="24"/>
          <w:szCs w:val="24"/>
        </w:rPr>
        <w:t xml:space="preserve">másrészről </w:t>
      </w:r>
      <w:r w:rsidRPr="00DC3B9D">
        <w:rPr>
          <w:rFonts w:ascii="Times New Roman" w:hAnsi="Times New Roman" w:cs="Times New Roman"/>
          <w:sz w:val="24"/>
          <w:szCs w:val="24"/>
        </w:rPr>
        <w:t>a</w:t>
      </w:r>
      <w:r w:rsidRPr="00DC3B9D">
        <w:rPr>
          <w:rFonts w:ascii="Times New Roman" w:hAnsi="Times New Roman" w:cs="Times New Roman"/>
          <w:b/>
          <w:sz w:val="24"/>
          <w:szCs w:val="24"/>
        </w:rPr>
        <w:t xml:space="preserve"> Baptista Tevékeny Szeretet Misszió</w:t>
      </w:r>
      <w:r w:rsidR="00C82256" w:rsidRPr="00DC3B9D">
        <w:rPr>
          <w:rFonts w:ascii="Times New Roman" w:hAnsi="Times New Roman" w:cs="Times New Roman"/>
          <w:sz w:val="24"/>
          <w:szCs w:val="24"/>
        </w:rPr>
        <w:t xml:space="preserve"> (4028 Debrecen, Simonyi út 14., </w:t>
      </w:r>
      <w:r w:rsidRPr="00DC3B9D">
        <w:rPr>
          <w:rFonts w:ascii="Times New Roman" w:hAnsi="Times New Roman" w:cs="Times New Roman"/>
          <w:sz w:val="24"/>
          <w:szCs w:val="24"/>
        </w:rPr>
        <w:t>adószám: 18212134-2-09, képviselő: Faragó Tiborné ügyvezető) – továbbiakban: Szolgáltató – között</w:t>
      </w:r>
    </w:p>
    <w:p w:rsidR="006C468C" w:rsidRPr="00DC3B9D" w:rsidRDefault="006C468C" w:rsidP="001F4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(ketten együtt: Szerződő felek), az alulírott helyen és időben az alábbi feltételekkel:</w:t>
      </w:r>
    </w:p>
    <w:p w:rsidR="00007E7A" w:rsidRPr="00DC3B9D" w:rsidRDefault="00007E7A" w:rsidP="001F4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72B" w:rsidRPr="00DC3B9D" w:rsidRDefault="006C468C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Szerződő felek megállapodnak abban, hogy a jelen okiratban foglaltak szerint a szociális igazgatásról és szociális ellátásokról szóló 1993. évi III. tv. (Szt.) 57.</w:t>
      </w:r>
      <w:r w:rsidR="00E32CBC" w:rsidRPr="00DC3B9D">
        <w:rPr>
          <w:rFonts w:ascii="Times New Roman" w:hAnsi="Times New Roman" w:cs="Times New Roman"/>
          <w:sz w:val="24"/>
          <w:szCs w:val="24"/>
        </w:rPr>
        <w:t xml:space="preserve"> </w:t>
      </w:r>
      <w:r w:rsidRPr="00DC3B9D">
        <w:rPr>
          <w:rFonts w:ascii="Times New Roman" w:hAnsi="Times New Roman" w:cs="Times New Roman"/>
          <w:sz w:val="24"/>
          <w:szCs w:val="24"/>
        </w:rPr>
        <w:t xml:space="preserve">§ (1) bekezdés </w:t>
      </w:r>
      <w:r w:rsidR="001B7CEE" w:rsidRPr="00DC3B9D">
        <w:rPr>
          <w:rFonts w:ascii="Times New Roman" w:hAnsi="Times New Roman" w:cs="Times New Roman"/>
          <w:sz w:val="24"/>
          <w:szCs w:val="24"/>
        </w:rPr>
        <w:t>c</w:t>
      </w:r>
      <w:r w:rsidRPr="00DC3B9D">
        <w:rPr>
          <w:rFonts w:ascii="Times New Roman" w:hAnsi="Times New Roman" w:cs="Times New Roman"/>
          <w:sz w:val="24"/>
          <w:szCs w:val="24"/>
        </w:rPr>
        <w:t xml:space="preserve">) pontjában, továbbá a </w:t>
      </w:r>
      <w:r w:rsidR="001B7CEE" w:rsidRPr="00DC3B9D">
        <w:rPr>
          <w:rFonts w:ascii="Times New Roman" w:hAnsi="Times New Roman" w:cs="Times New Roman"/>
          <w:sz w:val="24"/>
          <w:szCs w:val="24"/>
        </w:rPr>
        <w:t xml:space="preserve">62. §-ában </w:t>
      </w:r>
      <w:r w:rsidRPr="00DC3B9D">
        <w:rPr>
          <w:rFonts w:ascii="Times New Roman" w:hAnsi="Times New Roman" w:cs="Times New Roman"/>
          <w:sz w:val="24"/>
          <w:szCs w:val="24"/>
        </w:rPr>
        <w:t xml:space="preserve">foglalt </w:t>
      </w:r>
      <w:r w:rsidR="001B7CEE" w:rsidRPr="00DC3B9D">
        <w:rPr>
          <w:rFonts w:ascii="Times New Roman" w:hAnsi="Times New Roman" w:cs="Times New Roman"/>
          <w:b/>
          <w:i/>
          <w:sz w:val="24"/>
          <w:szCs w:val="24"/>
        </w:rPr>
        <w:t>étkeztetés</w:t>
      </w:r>
      <w:r w:rsidRPr="00DC3B9D">
        <w:rPr>
          <w:rFonts w:ascii="Times New Roman" w:hAnsi="Times New Roman" w:cs="Times New Roman"/>
          <w:b/>
          <w:i/>
          <w:sz w:val="24"/>
          <w:szCs w:val="24"/>
        </w:rPr>
        <w:t xml:space="preserve"> tárgyában</w:t>
      </w:r>
      <w:r w:rsidRPr="00DC3B9D">
        <w:rPr>
          <w:rFonts w:ascii="Times New Roman" w:hAnsi="Times New Roman" w:cs="Times New Roman"/>
          <w:sz w:val="24"/>
          <w:szCs w:val="24"/>
        </w:rPr>
        <w:t xml:space="preserve"> </w:t>
      </w:r>
      <w:r w:rsidRPr="00DC3B9D">
        <w:rPr>
          <w:rFonts w:ascii="Times New Roman" w:hAnsi="Times New Roman" w:cs="Times New Roman"/>
          <w:b/>
          <w:i/>
          <w:sz w:val="24"/>
          <w:szCs w:val="24"/>
        </w:rPr>
        <w:t>határozatlan időtartamra</w:t>
      </w:r>
      <w:r w:rsidRPr="00DC3B9D">
        <w:rPr>
          <w:rFonts w:ascii="Times New Roman" w:hAnsi="Times New Roman" w:cs="Times New Roman"/>
          <w:sz w:val="24"/>
          <w:szCs w:val="24"/>
        </w:rPr>
        <w:t xml:space="preserve"> ellátási szerződést kötnek</w:t>
      </w:r>
      <w:r w:rsidR="0069272B" w:rsidRPr="00DC3B9D">
        <w:rPr>
          <w:rFonts w:ascii="Times New Roman" w:hAnsi="Times New Roman" w:cs="Times New Roman"/>
          <w:sz w:val="24"/>
          <w:szCs w:val="24"/>
        </w:rPr>
        <w:t xml:space="preserve">. Az ellátási szerződés </w:t>
      </w:r>
      <w:r w:rsidR="0069272B" w:rsidRPr="00DC3B9D">
        <w:rPr>
          <w:rFonts w:ascii="Times New Roman" w:hAnsi="Times New Roman" w:cs="Times New Roman"/>
          <w:b/>
          <w:i/>
          <w:sz w:val="24"/>
          <w:szCs w:val="24"/>
        </w:rPr>
        <w:t>hatályba lépésének napja</w:t>
      </w:r>
      <w:r w:rsidR="0069272B" w:rsidRPr="00DC3B9D">
        <w:rPr>
          <w:rFonts w:ascii="Times New Roman" w:hAnsi="Times New Roman" w:cs="Times New Roman"/>
          <w:sz w:val="24"/>
          <w:szCs w:val="24"/>
        </w:rPr>
        <w:t xml:space="preserve">: </w:t>
      </w:r>
      <w:r w:rsidR="001B7CEE" w:rsidRPr="00DC3B9D">
        <w:rPr>
          <w:rFonts w:ascii="Times New Roman" w:hAnsi="Times New Roman" w:cs="Times New Roman"/>
          <w:sz w:val="24"/>
          <w:szCs w:val="24"/>
        </w:rPr>
        <w:t>2020. november 1</w:t>
      </w:r>
      <w:r w:rsidR="0069272B" w:rsidRPr="00DC3B9D">
        <w:rPr>
          <w:rFonts w:ascii="Times New Roman" w:hAnsi="Times New Roman" w:cs="Times New Roman"/>
          <w:sz w:val="24"/>
          <w:szCs w:val="24"/>
        </w:rPr>
        <w:t>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69272B" w:rsidRPr="00DC3B9D" w:rsidRDefault="0069272B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Jelen szerződés alapja az Szt. 120. §-ában foglalt rendelkezés, mely alapján a helyi önkormányzat a szociális szolgáltatást egyházi vagy más, nem állami szervvel, egyházi fenntartóval vagy nem állami fenntartóval kötött ellátási szerződés útján is biztosíthatja.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7CEE" w:rsidRPr="00DC3B9D" w:rsidRDefault="001B7CEE" w:rsidP="001B7CEE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A Baptista Tevékeny Szeretet Misszió a jelen ellátási szerződésben vállalt feladat elvégzéséről a </w:t>
      </w:r>
      <w:r w:rsidRPr="00DC3B9D">
        <w:rPr>
          <w:rFonts w:ascii="Times New Roman" w:hAnsi="Times New Roman" w:cs="Times New Roman"/>
          <w:b/>
          <w:i/>
          <w:sz w:val="24"/>
          <w:szCs w:val="24"/>
        </w:rPr>
        <w:t>Szenvedélybetegek Balmazújvárosi Nappali Intézménye</w:t>
      </w:r>
      <w:r w:rsidRPr="00DC3B9D">
        <w:rPr>
          <w:rFonts w:ascii="Times New Roman" w:hAnsi="Times New Roman" w:cs="Times New Roman"/>
          <w:sz w:val="24"/>
          <w:szCs w:val="24"/>
        </w:rPr>
        <w:t xml:space="preserve"> (4060 Balmazújváros, Nádudvari u. 52., ágazati azonosító: S0242122) elnevezésű engedélyese útján gondoskodik. </w:t>
      </w:r>
    </w:p>
    <w:p w:rsidR="00BC5065" w:rsidRPr="00DC3B9D" w:rsidRDefault="00BC5065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1B7CEE" w:rsidRPr="00DC3B9D" w:rsidRDefault="001B7CEE" w:rsidP="001B7CEE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Szolgáltató a házi segítségnyújtásra jogosultak számára a szolgáltatás nyújtását a Balmazújvárosi, Tiszafüredi, Mezőcsáti, Hajdúszoboszlói járás</w:t>
      </w:r>
      <w:r w:rsidRPr="00DC3B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3B9D">
        <w:rPr>
          <w:rFonts w:ascii="Times New Roman" w:hAnsi="Times New Roman" w:cs="Times New Roman"/>
          <w:sz w:val="24"/>
          <w:szCs w:val="24"/>
        </w:rPr>
        <w:t xml:space="preserve">közigazgatási területére kiterjedő ellátási területen biztosítja. </w:t>
      </w:r>
      <w:r w:rsidRPr="00DC3B9D">
        <w:rPr>
          <w:rFonts w:ascii="Times New Roman" w:hAnsi="Times New Roman" w:cs="Times New Roman"/>
          <w:b/>
          <w:i/>
          <w:sz w:val="24"/>
          <w:szCs w:val="24"/>
        </w:rPr>
        <w:t>Jelen ellátási szerződéssel érintett ellátottak</w:t>
      </w:r>
      <w:r w:rsidRPr="00DC3B9D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DC3B9D">
        <w:rPr>
          <w:rFonts w:ascii="Times New Roman" w:hAnsi="Times New Roman" w:cs="Times New Roman"/>
          <w:b/>
          <w:i/>
          <w:sz w:val="24"/>
          <w:szCs w:val="24"/>
        </w:rPr>
        <w:t>száma: 200 fő.</w:t>
      </w:r>
      <w:r w:rsidRPr="00DC3B9D">
        <w:rPr>
          <w:rFonts w:ascii="Times New Roman" w:hAnsi="Times New Roman" w:cs="Times New Roman"/>
          <w:sz w:val="24"/>
          <w:szCs w:val="24"/>
        </w:rPr>
        <w:t xml:space="preserve"> A Szolgáltató vállalja továbbá, hogy az ellátásra való jogosultságot a mindenkor hatályos ágazati jogszabályok alapján állapítja meg.</w:t>
      </w:r>
    </w:p>
    <w:p w:rsidR="00BC5065" w:rsidRPr="00DC3B9D" w:rsidRDefault="00BC5065" w:rsidP="00007E7A">
      <w:pPr>
        <w:pStyle w:val="Listaszerbekezds"/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7754" w:rsidRPr="00DC3B9D" w:rsidRDefault="00FA7754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A Szerződő felek kijelentik, hogy nincs tudomásuk olyan tényről, körülményről, amely jelen szerződés </w:t>
      </w:r>
      <w:r w:rsidR="009F2DFB" w:rsidRPr="00DC3B9D">
        <w:rPr>
          <w:rFonts w:ascii="Times New Roman" w:hAnsi="Times New Roman" w:cs="Times New Roman"/>
          <w:sz w:val="24"/>
          <w:szCs w:val="24"/>
        </w:rPr>
        <w:t>érvényességét, hatályát részben</w:t>
      </w:r>
      <w:r w:rsidRPr="00DC3B9D">
        <w:rPr>
          <w:rFonts w:ascii="Times New Roman" w:hAnsi="Times New Roman" w:cs="Times New Roman"/>
          <w:sz w:val="24"/>
          <w:szCs w:val="24"/>
        </w:rPr>
        <w:t xml:space="preserve"> vagy egészben érintené. Kijelentik továbbá, hogy jelen szerződés aláírására teljes jogkörrel rendelkeznek.</w:t>
      </w:r>
    </w:p>
    <w:p w:rsidR="001B7CEE" w:rsidRPr="00DC3B9D" w:rsidRDefault="001B7CEE" w:rsidP="001B7CE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B7CEE" w:rsidRPr="00DC3B9D" w:rsidRDefault="009F1BB3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A Szolgáltató a szerződés aláírásával kijelenti, hogy tudomással bír a település területén szociális étkeztetés szolgáltatást nyújtó, a Balmazújvárosi Kistérség Többcélú Társulása fenntartásában működő Balmazújvárosi Kistérség Humán Szolgáltató Központ tevékenységéről. </w:t>
      </w:r>
      <w:r w:rsidR="001B7CEE" w:rsidRPr="00DC3B9D">
        <w:rPr>
          <w:rFonts w:ascii="Times New Roman" w:hAnsi="Times New Roman" w:cs="Times New Roman"/>
          <w:sz w:val="24"/>
          <w:szCs w:val="24"/>
        </w:rPr>
        <w:t xml:space="preserve">A Szerződő felek a szerződés aláírásával rögzítik, hogy a szerződés által létrejövő új kapacitás kizárólag a településen a szerződés aláírásakor </w:t>
      </w:r>
      <w:r w:rsidRPr="00DC3B9D">
        <w:rPr>
          <w:rFonts w:ascii="Times New Roman" w:hAnsi="Times New Roman" w:cs="Times New Roman"/>
          <w:sz w:val="24"/>
          <w:szCs w:val="24"/>
        </w:rPr>
        <w:t xml:space="preserve">ellátásban részesülő ellátotti létszámon felüli ellátotti kör </w:t>
      </w:r>
      <w:r w:rsidR="001B7CEE" w:rsidRPr="00DC3B9D">
        <w:rPr>
          <w:rFonts w:ascii="Times New Roman" w:hAnsi="Times New Roman" w:cs="Times New Roman"/>
          <w:sz w:val="24"/>
          <w:szCs w:val="24"/>
        </w:rPr>
        <w:t>igényeinek kielégítésé</w:t>
      </w:r>
      <w:r w:rsidRPr="00DC3B9D">
        <w:rPr>
          <w:rFonts w:ascii="Times New Roman" w:hAnsi="Times New Roman" w:cs="Times New Roman"/>
          <w:sz w:val="24"/>
          <w:szCs w:val="24"/>
        </w:rPr>
        <w:t>t, a szolgáltatásban részesülők körének bővítését szolgálja.</w:t>
      </w:r>
    </w:p>
    <w:p w:rsidR="005E4121" w:rsidRPr="00DC3B9D" w:rsidRDefault="005E4121" w:rsidP="00007E7A">
      <w:pPr>
        <w:pStyle w:val="Listaszerbekezds"/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231CD" w:rsidRPr="00DC3B9D" w:rsidRDefault="009F1BB3" w:rsidP="009F1BB3">
      <w:pPr>
        <w:pStyle w:val="Listaszerbekezds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A Szolgáltató az étkeztetés keretében a szolgáltatást igénybe vevő személy részére a személyes gondoskodást nyújtó szociális intézmények szakmai feladatairól és működésük feltételeiről szóló 1/2000. (I. 7.) SzCsM rendelet </w:t>
      </w:r>
      <w:r w:rsidR="00E54CC4" w:rsidRPr="00DC3B9D">
        <w:rPr>
          <w:rFonts w:ascii="Times New Roman" w:hAnsi="Times New Roman" w:cs="Times New Roman"/>
          <w:sz w:val="24"/>
          <w:szCs w:val="24"/>
        </w:rPr>
        <w:t xml:space="preserve">(Szakmai rendelet) </w:t>
      </w:r>
      <w:r w:rsidRPr="00DC3B9D">
        <w:rPr>
          <w:rFonts w:ascii="Times New Roman" w:hAnsi="Times New Roman" w:cs="Times New Roman"/>
          <w:sz w:val="24"/>
          <w:szCs w:val="24"/>
        </w:rPr>
        <w:t>20-21. §-a szerint szociális konyha keretében az étel lakásra szállítását vállalja.</w:t>
      </w:r>
    </w:p>
    <w:p w:rsidR="009F1BB3" w:rsidRPr="00DC3B9D" w:rsidRDefault="009F1BB3" w:rsidP="009F1BB3">
      <w:pPr>
        <w:pStyle w:val="Listaszerbekezds"/>
        <w:rPr>
          <w:rFonts w:ascii="Times New Roman" w:hAnsi="Times New Roman" w:cs="Times New Roman"/>
          <w:color w:val="FF0000"/>
          <w:sz w:val="24"/>
          <w:szCs w:val="24"/>
        </w:rPr>
      </w:pPr>
    </w:p>
    <w:p w:rsidR="0069272B" w:rsidRPr="00DC3B9D" w:rsidRDefault="0069272B" w:rsidP="00007E7A">
      <w:pPr>
        <w:pStyle w:val="Listaszerbekezds"/>
        <w:spacing w:after="0" w:line="240" w:lineRule="auto"/>
        <w:ind w:left="851" w:hanging="488"/>
        <w:rPr>
          <w:rFonts w:ascii="Times New Roman" w:hAnsi="Times New Roman" w:cs="Times New Roman"/>
          <w:sz w:val="24"/>
          <w:szCs w:val="24"/>
        </w:rPr>
      </w:pPr>
    </w:p>
    <w:p w:rsidR="00122A8C" w:rsidRPr="00DC3B9D" w:rsidRDefault="00122A8C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lastRenderedPageBreak/>
        <w:t>Amennyiben a</w:t>
      </w:r>
      <w:r w:rsidR="00BC5065" w:rsidRPr="00DC3B9D">
        <w:rPr>
          <w:rFonts w:ascii="Times New Roman" w:hAnsi="Times New Roman" w:cs="Times New Roman"/>
          <w:sz w:val="24"/>
          <w:szCs w:val="24"/>
        </w:rPr>
        <w:t xml:space="preserve"> Szolgáltató jelen szerződés szerinti</w:t>
      </w:r>
      <w:r w:rsidRPr="00DC3B9D">
        <w:rPr>
          <w:rFonts w:ascii="Times New Roman" w:hAnsi="Times New Roman" w:cs="Times New Roman"/>
          <w:sz w:val="24"/>
          <w:szCs w:val="24"/>
        </w:rPr>
        <w:t xml:space="preserve"> tevékenységével kapcsolatban panasz érkezik, a panasz tényéről a felek kölcsönösen kötelesek egymást tájékoztatni. A panaszt a Szolgáltató köteles kivizsgálni és a vizsgálat eredményéről a bejelentést követő 30 napon belül az Önkormányzatot és a panasztevőt írásban tájékoztatni. Amennyiben az Önkormányzat vagy a panasztevő a vizsgálat eredményével nem elégedett – és azt írásban bármelyik fél részére kifejezi, az Önkormányzat a panasz kivizsgálására saját hatáskörben vizsgálóbizottságot hoz létre, mely a panasz újbóli kivizsgálásáról az írásbeli jelzés beérkezését követő 30 napon belül jelentést készít. A vizsgálóbizottságot az Önkormányzat képviseletében megbízott személy vezeti, tagjai az Önkormányzat és a Szolgáltató által delegált 1-1 fő. Amennyiben a vizsgálat nem tár fel hibát, vagy mulasztást, erről a tényről a panasztevőt értesíteni kell és a vizsgálat jegyzőkönyveit és egyéb anyagait</w:t>
      </w:r>
      <w:r w:rsidR="004512DF" w:rsidRPr="00DC3B9D">
        <w:rPr>
          <w:rFonts w:ascii="Times New Roman" w:hAnsi="Times New Roman" w:cs="Times New Roman"/>
          <w:sz w:val="24"/>
          <w:szCs w:val="24"/>
        </w:rPr>
        <w:t>, a vizsgálat lezárását követő 5 évig meg kell őrizni. Amennyiben a vizsgálat hibát vagy mulasztást tár fel, az Önkormányzat a hiba kijavítására vagy a mulasztás megszüntetésére a Szolgáltatót írásban, határidő megjelölésével felhívja, és erről a panasztevőt tájékoztatja. A Szolgáltató köteles az írásbeli felhívás valamennyi rendelkezésének eleget tenni. Amennyiben a Szolgáltató a hiba kijavítására vagy a mulasztás megszüntetésére vonatkozó felhívásnak határidőben nem tesz eleget, az Önkormányzat jogosult az ellátási szerződés rendkívüli felmondás szabályai szerinti felmondásra.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4512DF" w:rsidRPr="00DC3B9D" w:rsidRDefault="004512DF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szerződés megszegéséből eredő károkért a szerződést megszegő fél a másik fél irányába felelősséggel tartozik.</w:t>
      </w:r>
    </w:p>
    <w:p w:rsidR="001F4B0F" w:rsidRPr="00DC3B9D" w:rsidRDefault="001F4B0F" w:rsidP="00007E7A">
      <w:pPr>
        <w:pStyle w:val="Listaszerbekezds"/>
        <w:ind w:left="851" w:hanging="488"/>
        <w:rPr>
          <w:rFonts w:ascii="Times New Roman" w:hAnsi="Times New Roman" w:cs="Times New Roman"/>
          <w:sz w:val="24"/>
          <w:szCs w:val="24"/>
        </w:rPr>
      </w:pPr>
    </w:p>
    <w:p w:rsidR="004512DF" w:rsidRPr="00DC3B9D" w:rsidRDefault="004512DF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szerződés megszegéséből eredő kár összegét a felek egyeztetés útján közösen állapítják meg, és megállapodásban rögzítik a kártérítés módját, határidejét.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4512DF" w:rsidRPr="00DC3B9D" w:rsidRDefault="004512DF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Szerződő feleket együttműködési kötelezettség terheli a folyamatos ellátás biztosítása érdekében szerződésszegés esetén is.</w:t>
      </w:r>
    </w:p>
    <w:p w:rsidR="001F4B0F" w:rsidRPr="00DC3B9D" w:rsidRDefault="001F4B0F" w:rsidP="00007E7A">
      <w:pPr>
        <w:pStyle w:val="Listaszerbekezds"/>
        <w:ind w:left="851" w:hanging="488"/>
        <w:rPr>
          <w:rFonts w:ascii="Times New Roman" w:hAnsi="Times New Roman" w:cs="Times New Roman"/>
          <w:sz w:val="24"/>
          <w:szCs w:val="24"/>
        </w:rPr>
      </w:pPr>
    </w:p>
    <w:p w:rsidR="004512DF" w:rsidRPr="00DC3B9D" w:rsidRDefault="004512DF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Szerződő felek megállapodnak abban, hogy jelen ellátási szerződés megszűnik:</w:t>
      </w:r>
    </w:p>
    <w:p w:rsidR="00757BC3" w:rsidRPr="00DC3B9D" w:rsidRDefault="00757BC3" w:rsidP="00007E7A">
      <w:pPr>
        <w:pStyle w:val="Listaszerbekezds"/>
        <w:numPr>
          <w:ilvl w:val="0"/>
          <w:numId w:val="6"/>
        </w:numPr>
        <w:tabs>
          <w:tab w:val="left" w:pos="1134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Rendes felmondással, 1 hónap felmondási idő mellett, amelyet írásban szükséges </w:t>
      </w:r>
      <w:r w:rsidR="00007E7A" w:rsidRPr="00DC3B9D">
        <w:rPr>
          <w:rFonts w:ascii="Times New Roman" w:hAnsi="Times New Roman" w:cs="Times New Roman"/>
          <w:sz w:val="24"/>
          <w:szCs w:val="24"/>
        </w:rPr>
        <w:tab/>
      </w:r>
      <w:r w:rsidRPr="00DC3B9D">
        <w:rPr>
          <w:rFonts w:ascii="Times New Roman" w:hAnsi="Times New Roman" w:cs="Times New Roman"/>
          <w:sz w:val="24"/>
          <w:szCs w:val="24"/>
        </w:rPr>
        <w:t>közölni a másik féllel.</w:t>
      </w:r>
    </w:p>
    <w:p w:rsidR="00757BC3" w:rsidRPr="00DC3B9D" w:rsidRDefault="00757BC3" w:rsidP="00007E7A">
      <w:pPr>
        <w:pStyle w:val="Listaszerbekezds"/>
        <w:numPr>
          <w:ilvl w:val="0"/>
          <w:numId w:val="6"/>
        </w:numPr>
        <w:tabs>
          <w:tab w:val="left" w:pos="1134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Rendkívüli felmondás esetén.</w:t>
      </w:r>
    </w:p>
    <w:p w:rsidR="00757BC3" w:rsidRPr="00DC3B9D" w:rsidRDefault="00757BC3" w:rsidP="00007E7A">
      <w:pPr>
        <w:pStyle w:val="Listaszerbekezds"/>
        <w:numPr>
          <w:ilvl w:val="0"/>
          <w:numId w:val="6"/>
        </w:numPr>
        <w:tabs>
          <w:tab w:val="left" w:pos="1134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Közös megegyezés esetén.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757BC3" w:rsidRPr="00DC3B9D" w:rsidRDefault="009040A2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Az Önkormányzat részéről azonnali hatályú, rendkívüli, írásban közölhető felmondásnak van helye:</w:t>
      </w:r>
    </w:p>
    <w:p w:rsidR="009040A2" w:rsidRPr="00DC3B9D" w:rsidRDefault="009040A2" w:rsidP="00007E7A">
      <w:pPr>
        <w:pStyle w:val="Listaszerbekezds"/>
        <w:numPr>
          <w:ilvl w:val="0"/>
          <w:numId w:val="8"/>
        </w:numPr>
        <w:tabs>
          <w:tab w:val="left" w:pos="1134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Szolgáltató ellátási kötelezettségének figyelmeztetés ellenére sem tesz eleget,</w:t>
      </w:r>
    </w:p>
    <w:p w:rsidR="009040A2" w:rsidRPr="00DC3B9D" w:rsidRDefault="009040A2" w:rsidP="00007E7A">
      <w:pPr>
        <w:pStyle w:val="Listaszerbekezds"/>
        <w:numPr>
          <w:ilvl w:val="0"/>
          <w:numId w:val="8"/>
        </w:numPr>
        <w:tabs>
          <w:tab w:val="left" w:pos="1134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a Szolgáltató a mulasztás megszüntetésére vonatkozó felhívásnak határidőben </w:t>
      </w:r>
      <w:r w:rsidR="00007E7A" w:rsidRPr="00DC3B9D">
        <w:rPr>
          <w:rFonts w:ascii="Times New Roman" w:hAnsi="Times New Roman" w:cs="Times New Roman"/>
          <w:sz w:val="24"/>
          <w:szCs w:val="24"/>
        </w:rPr>
        <w:tab/>
      </w:r>
      <w:r w:rsidRPr="00DC3B9D">
        <w:rPr>
          <w:rFonts w:ascii="Times New Roman" w:hAnsi="Times New Roman" w:cs="Times New Roman"/>
          <w:sz w:val="24"/>
          <w:szCs w:val="24"/>
        </w:rPr>
        <w:t>nem tesz eleget,</w:t>
      </w:r>
    </w:p>
    <w:p w:rsidR="00BC5065" w:rsidRPr="00DC3B9D" w:rsidRDefault="006E079F" w:rsidP="00007E7A">
      <w:pPr>
        <w:pStyle w:val="Jegyzetszveg"/>
        <w:numPr>
          <w:ilvl w:val="0"/>
          <w:numId w:val="8"/>
        </w:numPr>
        <w:tabs>
          <w:tab w:val="left" w:pos="1134"/>
        </w:tabs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az ellátás biztosítása</w:t>
      </w:r>
      <w:r w:rsidR="009040A2" w:rsidRPr="00DC3B9D">
        <w:rPr>
          <w:rFonts w:ascii="Times New Roman" w:hAnsi="Times New Roman" w:cs="Times New Roman"/>
          <w:sz w:val="24"/>
          <w:szCs w:val="24"/>
        </w:rPr>
        <w:t xml:space="preserve"> során a működés</w:t>
      </w:r>
      <w:r w:rsidRPr="00DC3B9D">
        <w:rPr>
          <w:rFonts w:ascii="Times New Roman" w:hAnsi="Times New Roman" w:cs="Times New Roman"/>
          <w:sz w:val="24"/>
          <w:szCs w:val="24"/>
        </w:rPr>
        <w:t>t engedélyező szerv</w:t>
      </w:r>
      <w:r w:rsidR="009040A2" w:rsidRPr="00DC3B9D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5C3916" w:rsidRPr="00DC3B9D">
        <w:rPr>
          <w:rFonts w:ascii="Times New Roman" w:hAnsi="Times New Roman" w:cs="Times New Roman"/>
          <w:sz w:val="24"/>
          <w:szCs w:val="24"/>
        </w:rPr>
        <w:t>a</w:t>
      </w:r>
      <w:r w:rsidR="00BC5065" w:rsidRPr="00DC3B9D">
        <w:rPr>
          <w:rFonts w:ascii="Times New Roman" w:hAnsi="Times New Roman" w:cs="Times New Roman"/>
          <w:sz w:val="24"/>
          <w:szCs w:val="24"/>
        </w:rPr>
        <w:t xml:space="preserve">z engedélyest törli a </w:t>
      </w:r>
      <w:r w:rsidR="00007E7A" w:rsidRPr="00DC3B9D">
        <w:rPr>
          <w:rFonts w:ascii="Times New Roman" w:hAnsi="Times New Roman" w:cs="Times New Roman"/>
          <w:sz w:val="24"/>
          <w:szCs w:val="24"/>
        </w:rPr>
        <w:tab/>
      </w:r>
      <w:r w:rsidR="00BC5065" w:rsidRPr="00DC3B9D">
        <w:rPr>
          <w:rFonts w:ascii="Times New Roman" w:hAnsi="Times New Roman" w:cs="Times New Roman"/>
          <w:sz w:val="24"/>
          <w:szCs w:val="24"/>
        </w:rPr>
        <w:t xml:space="preserve">szolgáltatói nyilvántartásból, vagy törli az engedélyest a szolgáltatói </w:t>
      </w:r>
      <w:r w:rsidR="00007E7A" w:rsidRPr="00DC3B9D">
        <w:rPr>
          <w:rFonts w:ascii="Times New Roman" w:hAnsi="Times New Roman" w:cs="Times New Roman"/>
          <w:sz w:val="24"/>
          <w:szCs w:val="24"/>
        </w:rPr>
        <w:tab/>
      </w:r>
      <w:r w:rsidR="00BC5065" w:rsidRPr="00DC3B9D">
        <w:rPr>
          <w:rFonts w:ascii="Times New Roman" w:hAnsi="Times New Roman" w:cs="Times New Roman"/>
          <w:sz w:val="24"/>
          <w:szCs w:val="24"/>
        </w:rPr>
        <w:t>nyilvántartásból, és kötelezi a fenntartót a szolgáltatásnyújtás megszüntetésére.</w:t>
      </w:r>
    </w:p>
    <w:p w:rsidR="00E54CC4" w:rsidRPr="00DC3B9D" w:rsidRDefault="00E54CC4" w:rsidP="00007E7A">
      <w:pPr>
        <w:pStyle w:val="Jegyzetszveg"/>
        <w:numPr>
          <w:ilvl w:val="0"/>
          <w:numId w:val="8"/>
        </w:numPr>
        <w:tabs>
          <w:tab w:val="left" w:pos="1134"/>
        </w:tabs>
        <w:spacing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34A7" w:rsidRPr="00DC3B9D" w:rsidRDefault="009040A2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A Szolgáltató az Önkormányzat részére </w:t>
      </w:r>
      <w:r w:rsidR="00E54CC4" w:rsidRPr="00DC3B9D">
        <w:rPr>
          <w:rFonts w:ascii="Times New Roman" w:hAnsi="Times New Roman" w:cs="Times New Roman"/>
          <w:sz w:val="24"/>
          <w:szCs w:val="24"/>
        </w:rPr>
        <w:t>a szociális étkeztetés</w:t>
      </w:r>
      <w:r w:rsidRPr="00DC3B9D">
        <w:rPr>
          <w:rFonts w:ascii="Times New Roman" w:hAnsi="Times New Roman" w:cs="Times New Roman"/>
          <w:sz w:val="24"/>
          <w:szCs w:val="24"/>
        </w:rPr>
        <w:t xml:space="preserve"> működéséről legalább évente 1 alkalommal</w:t>
      </w:r>
      <w:r w:rsidR="00F46237" w:rsidRPr="00DC3B9D">
        <w:rPr>
          <w:rFonts w:ascii="Times New Roman" w:hAnsi="Times New Roman" w:cs="Times New Roman"/>
          <w:sz w:val="24"/>
          <w:szCs w:val="24"/>
        </w:rPr>
        <w:t>,</w:t>
      </w:r>
      <w:r w:rsidRPr="00DC3B9D">
        <w:rPr>
          <w:rFonts w:ascii="Times New Roman" w:hAnsi="Times New Roman" w:cs="Times New Roman"/>
          <w:sz w:val="24"/>
          <w:szCs w:val="24"/>
        </w:rPr>
        <w:t xml:space="preserve"> </w:t>
      </w:r>
      <w:r w:rsidR="00F46237" w:rsidRPr="00DC3B9D">
        <w:rPr>
          <w:rFonts w:ascii="Times New Roman" w:hAnsi="Times New Roman" w:cs="Times New Roman"/>
          <w:sz w:val="24"/>
          <w:szCs w:val="24"/>
        </w:rPr>
        <w:t xml:space="preserve">a Polgármesterrel egyeztetett időpontban, de legkésőbb a </w:t>
      </w:r>
      <w:r w:rsidR="00E548F2" w:rsidRPr="00DC3B9D">
        <w:rPr>
          <w:rFonts w:ascii="Times New Roman" w:hAnsi="Times New Roman" w:cs="Times New Roman"/>
          <w:sz w:val="24"/>
          <w:szCs w:val="24"/>
        </w:rPr>
        <w:t>tárgyévet követő március 31-éig</w:t>
      </w:r>
      <w:r w:rsidR="00F46237" w:rsidRPr="00DC3B9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DC3B9D">
        <w:rPr>
          <w:rFonts w:ascii="Times New Roman" w:hAnsi="Times New Roman" w:cs="Times New Roman"/>
          <w:sz w:val="24"/>
          <w:szCs w:val="24"/>
        </w:rPr>
        <w:t>írásban beszámol</w:t>
      </w:r>
      <w:r w:rsidR="00DE4EC8" w:rsidRPr="00DC3B9D">
        <w:rPr>
          <w:rFonts w:ascii="Times New Roman" w:hAnsi="Times New Roman" w:cs="Times New Roman"/>
          <w:sz w:val="24"/>
          <w:szCs w:val="24"/>
        </w:rPr>
        <w:t>.</w:t>
      </w:r>
      <w:r w:rsidR="00F834A7" w:rsidRPr="00DC3B9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F834A7" w:rsidRPr="00DC3B9D" w:rsidRDefault="00007E7A" w:rsidP="00007E7A">
      <w:p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ab/>
      </w:r>
      <w:r w:rsidR="00F834A7" w:rsidRPr="00DC3B9D">
        <w:rPr>
          <w:rFonts w:ascii="Times New Roman" w:hAnsi="Times New Roman" w:cs="Times New Roman"/>
          <w:sz w:val="24"/>
          <w:szCs w:val="24"/>
        </w:rPr>
        <w:t>Az Önkormányzat által az ellátási szerződéssel érintett szolgáltatással kapcsolatban írásban feltett kérdésre a Szolgáltató 30 napon belül köteles írásban válaszolni.</w:t>
      </w:r>
    </w:p>
    <w:p w:rsidR="00F834A7" w:rsidRPr="00DC3B9D" w:rsidRDefault="00F834A7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9040A2" w:rsidRPr="00DC3B9D" w:rsidRDefault="009040A2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lastRenderedPageBreak/>
        <w:t xml:space="preserve">A Szolgáltató a mindenkori hatályos jogszabályokban rögzített tájékoztatási és értesítési kötelezettségeinek az igénylők, az ellátottak, a hatóságok, </w:t>
      </w:r>
      <w:r w:rsidR="00F46237" w:rsidRPr="00DC3B9D">
        <w:rPr>
          <w:rFonts w:ascii="Times New Roman" w:hAnsi="Times New Roman" w:cs="Times New Roman"/>
          <w:sz w:val="24"/>
          <w:szCs w:val="24"/>
        </w:rPr>
        <w:t>és</w:t>
      </w:r>
      <w:r w:rsidRPr="00DC3B9D">
        <w:rPr>
          <w:rFonts w:ascii="Times New Roman" w:hAnsi="Times New Roman" w:cs="Times New Roman"/>
          <w:sz w:val="24"/>
          <w:szCs w:val="24"/>
        </w:rPr>
        <w:t xml:space="preserve"> az Önkormányzat felé </w:t>
      </w:r>
      <w:r w:rsidR="00F46237" w:rsidRPr="00DC3B9D">
        <w:rPr>
          <w:rFonts w:ascii="Times New Roman" w:hAnsi="Times New Roman" w:cs="Times New Roman"/>
          <w:sz w:val="24"/>
          <w:szCs w:val="24"/>
        </w:rPr>
        <w:t xml:space="preserve">is </w:t>
      </w:r>
      <w:r w:rsidRPr="00DC3B9D">
        <w:rPr>
          <w:rFonts w:ascii="Times New Roman" w:hAnsi="Times New Roman" w:cs="Times New Roman"/>
          <w:sz w:val="24"/>
          <w:szCs w:val="24"/>
        </w:rPr>
        <w:t>eleget tesz.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9040A2" w:rsidRPr="00DC3B9D" w:rsidRDefault="009040A2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Szerződő felek jelen szerződés időtartama alatt a szerződés rendelkezéseivel összhangban teljes együttműködésre törekednek. Ennek részeként vállalják, hogy a szerződés végrehajtásával kapcsolatban kölcsönösen és folyamatosan tájékoztatják egymást.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9040A2" w:rsidRPr="00DC3B9D" w:rsidRDefault="009040A2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Szolgáltató köteles a külön jogszabályban meghatározott adatszolgáltatási kötelezettség teljesítéséhez és a statisztikai adatgyűjtéshez szükséges adatokat kellő időben, írásban az Önkorm</w:t>
      </w:r>
      <w:r w:rsidR="008A380C" w:rsidRPr="00DC3B9D">
        <w:rPr>
          <w:rFonts w:ascii="Times New Roman" w:hAnsi="Times New Roman" w:cs="Times New Roman"/>
          <w:sz w:val="24"/>
          <w:szCs w:val="24"/>
        </w:rPr>
        <w:t>ányzat rendelkezésére bocsátani.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8A380C" w:rsidRPr="00DC3B9D" w:rsidRDefault="008A380C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Szolgáltató a</w:t>
      </w:r>
      <w:r w:rsidR="00C85BEF" w:rsidRPr="00DC3B9D">
        <w:rPr>
          <w:rFonts w:ascii="Times New Roman" w:hAnsi="Times New Roman" w:cs="Times New Roman"/>
          <w:sz w:val="24"/>
          <w:szCs w:val="24"/>
        </w:rPr>
        <w:t xml:space="preserve"> </w:t>
      </w:r>
      <w:r w:rsidR="00E54CC4" w:rsidRPr="00DC3B9D">
        <w:rPr>
          <w:rFonts w:ascii="Times New Roman" w:hAnsi="Times New Roman" w:cs="Times New Roman"/>
          <w:sz w:val="24"/>
          <w:szCs w:val="24"/>
        </w:rPr>
        <w:t>szociális étkeztetés</w:t>
      </w:r>
      <w:r w:rsidRPr="00DC3B9D">
        <w:rPr>
          <w:rFonts w:ascii="Times New Roman" w:hAnsi="Times New Roman" w:cs="Times New Roman"/>
          <w:sz w:val="24"/>
          <w:szCs w:val="24"/>
        </w:rPr>
        <w:t xml:space="preserve"> vo</w:t>
      </w:r>
      <w:r w:rsidR="00FC3B55" w:rsidRPr="00DC3B9D">
        <w:rPr>
          <w:rFonts w:ascii="Times New Roman" w:hAnsi="Times New Roman" w:cs="Times New Roman"/>
          <w:sz w:val="24"/>
          <w:szCs w:val="24"/>
        </w:rPr>
        <w:t xml:space="preserve">natkozásában minden év április </w:t>
      </w:r>
      <w:r w:rsidRPr="00DC3B9D">
        <w:rPr>
          <w:rFonts w:ascii="Times New Roman" w:hAnsi="Times New Roman" w:cs="Times New Roman"/>
          <w:sz w:val="24"/>
          <w:szCs w:val="24"/>
        </w:rPr>
        <w:t xml:space="preserve">1-jéig határozattal megállapítja a szolgáltatási önköltséget, illetve az intézményi térítési díjat. Amennyiben a Szolgáltató úgy dönt, hogy a szolgáltatásnyújtásért térítési díjat </w:t>
      </w:r>
      <w:r w:rsidR="004763F7" w:rsidRPr="00DC3B9D">
        <w:rPr>
          <w:rFonts w:ascii="Times New Roman" w:hAnsi="Times New Roman" w:cs="Times New Roman"/>
          <w:sz w:val="24"/>
          <w:szCs w:val="24"/>
        </w:rPr>
        <w:t>kér</w:t>
      </w:r>
      <w:r w:rsidRPr="00DC3B9D">
        <w:rPr>
          <w:rFonts w:ascii="Times New Roman" w:hAnsi="Times New Roman" w:cs="Times New Roman"/>
          <w:sz w:val="24"/>
          <w:szCs w:val="24"/>
        </w:rPr>
        <w:t>, úgy írásban értesíti az ellátást igénybevevő személyeket az intézményi és a személyi térítési díj összegéről. A személyi térítési díj összegét egyedi méltányosságból a Szolgáltató saját belső szabályzata alapján mérsékelheti vagy elengedheti. Egyedi méltányosság a Szolgáltató székhelyére címzett, de az intézményvezetőnél benyújtandó írásbeli kérelem és megfelelő igazolások, bizonylatok csatolása mellett gyakorolható. A kérelmek elbírálására jogosult személyek köréről a Szolgáltató belső szabályzata rendelkezik. Egyedi méltányosságban részesíthetőek különösen azok az ellátásban részesülők, akiknek a rendszeres havi jövedelméből megállapítható személyi térítési díj összegének befizetése a létfenntartását, lakhatását veszélyezteti.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Szerződő felek megállapodnak abban, hogy a Szolgáltató – a jelen szerződés szerinti – szolgáltatásnyújtás működtetésével akkor hagyhat fel, ha ezt a szándékát írásban közli</w:t>
      </w:r>
    </w:p>
    <w:p w:rsidR="002B3FB1" w:rsidRPr="00DC3B9D" w:rsidRDefault="002B3FB1" w:rsidP="00007E7A">
      <w:pPr>
        <w:pStyle w:val="Listaszerbekezds"/>
        <w:numPr>
          <w:ilvl w:val="0"/>
          <w:numId w:val="9"/>
        </w:numPr>
        <w:tabs>
          <w:tab w:val="left" w:pos="1134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az ellátottakkal, illetve azok törvényes képviselőivel</w:t>
      </w:r>
    </w:p>
    <w:p w:rsidR="002B3FB1" w:rsidRPr="00DC3B9D" w:rsidRDefault="002B3FB1" w:rsidP="00007E7A">
      <w:pPr>
        <w:pStyle w:val="Listaszerbekezds"/>
        <w:numPr>
          <w:ilvl w:val="0"/>
          <w:numId w:val="9"/>
        </w:numPr>
        <w:tabs>
          <w:tab w:val="left" w:pos="1134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az Önkormányzattal</w:t>
      </w:r>
      <w:r w:rsidR="00F46237" w:rsidRPr="00DC3B9D">
        <w:rPr>
          <w:rFonts w:ascii="Times New Roman" w:hAnsi="Times New Roman" w:cs="Times New Roman"/>
          <w:sz w:val="24"/>
          <w:szCs w:val="24"/>
        </w:rPr>
        <w:t xml:space="preserve"> és</w:t>
      </w:r>
    </w:p>
    <w:p w:rsidR="002B3FB1" w:rsidRPr="00DC3B9D" w:rsidRDefault="002B3FB1" w:rsidP="00007E7A">
      <w:pPr>
        <w:pStyle w:val="Listaszerbekezds"/>
        <w:numPr>
          <w:ilvl w:val="0"/>
          <w:numId w:val="9"/>
        </w:numPr>
        <w:tabs>
          <w:tab w:val="left" w:pos="1134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működés</w:t>
      </w:r>
      <w:r w:rsidR="001C4D2C" w:rsidRPr="00DC3B9D">
        <w:rPr>
          <w:rFonts w:ascii="Times New Roman" w:hAnsi="Times New Roman" w:cs="Times New Roman"/>
          <w:sz w:val="24"/>
          <w:szCs w:val="24"/>
        </w:rPr>
        <w:t>t engedélyező szervvel.</w:t>
      </w:r>
    </w:p>
    <w:p w:rsidR="00007E7A" w:rsidRPr="00DC3B9D" w:rsidRDefault="00007E7A" w:rsidP="00007E7A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működést a közlés időpontjától számított legalább 30 nap elteltével lehet megszüntetni, kivéve, ha a Szolgáltató az ellátottakról megfelelően gondoskodott.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Az ellátást igénybevevők személyéről, valamint a foglalkoztatottak számáról és személyéről – a vonatkozó jogszabályok maradéktalan figyelembe vételével – a Szolgáltató dönt.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Az Önkormányzat a jelen szerződésben foglalt ellátás</w:t>
      </w:r>
      <w:r w:rsidR="00B15488" w:rsidRPr="00DC3B9D">
        <w:rPr>
          <w:rFonts w:ascii="Times New Roman" w:hAnsi="Times New Roman" w:cs="Times New Roman"/>
          <w:sz w:val="24"/>
          <w:szCs w:val="24"/>
        </w:rPr>
        <w:t>hoz anyagi forrást nem biztosít, így a</w:t>
      </w:r>
      <w:r w:rsidR="00577746" w:rsidRPr="00DC3B9D">
        <w:rPr>
          <w:rFonts w:ascii="Times New Roman" w:hAnsi="Times New Roman" w:cs="Times New Roman"/>
          <w:sz w:val="24"/>
          <w:szCs w:val="24"/>
        </w:rPr>
        <w:t xml:space="preserve"> hozzájáruláshoz</w:t>
      </w:r>
      <w:r w:rsidR="00B15488" w:rsidRPr="00DC3B9D">
        <w:rPr>
          <w:rFonts w:ascii="Times New Roman" w:hAnsi="Times New Roman" w:cs="Times New Roman"/>
          <w:sz w:val="24"/>
          <w:szCs w:val="24"/>
        </w:rPr>
        <w:t xml:space="preserve"> fűződő kötelezettségek alól a </w:t>
      </w:r>
      <w:r w:rsidR="00464647" w:rsidRPr="00DC3B9D">
        <w:rPr>
          <w:rFonts w:ascii="Times New Roman" w:hAnsi="Times New Roman" w:cs="Times New Roman"/>
          <w:sz w:val="24"/>
          <w:szCs w:val="24"/>
        </w:rPr>
        <w:t>Szerződő f</w:t>
      </w:r>
      <w:r w:rsidR="00B15488" w:rsidRPr="00DC3B9D">
        <w:rPr>
          <w:rFonts w:ascii="Times New Roman" w:hAnsi="Times New Roman" w:cs="Times New Roman"/>
          <w:sz w:val="24"/>
          <w:szCs w:val="24"/>
        </w:rPr>
        <w:t>elek mentesülnek.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 xml:space="preserve">A </w:t>
      </w:r>
      <w:r w:rsidR="006A0C80" w:rsidRPr="00DC3B9D">
        <w:rPr>
          <w:rFonts w:ascii="Times New Roman" w:hAnsi="Times New Roman" w:cs="Times New Roman"/>
          <w:sz w:val="24"/>
          <w:szCs w:val="24"/>
        </w:rPr>
        <w:t>Szolgáltató</w:t>
      </w:r>
      <w:r w:rsidRPr="00DC3B9D">
        <w:rPr>
          <w:rFonts w:ascii="Times New Roman" w:hAnsi="Times New Roman" w:cs="Times New Roman"/>
          <w:sz w:val="24"/>
          <w:szCs w:val="24"/>
        </w:rPr>
        <w:t xml:space="preserve"> vezetője kijelenti, hogy a jelen szerződéssel átvállalt feladatok ellátás</w:t>
      </w:r>
      <w:r w:rsidR="00C85BEF" w:rsidRPr="00DC3B9D">
        <w:rPr>
          <w:rFonts w:ascii="Times New Roman" w:hAnsi="Times New Roman" w:cs="Times New Roman"/>
          <w:sz w:val="24"/>
          <w:szCs w:val="24"/>
        </w:rPr>
        <w:t>á</w:t>
      </w:r>
      <w:r w:rsidRPr="00DC3B9D">
        <w:rPr>
          <w:rFonts w:ascii="Times New Roman" w:hAnsi="Times New Roman" w:cs="Times New Roman"/>
          <w:sz w:val="24"/>
          <w:szCs w:val="24"/>
        </w:rPr>
        <w:t xml:space="preserve">ra vonatkozó jogszabályokat, különös tekintettel </w:t>
      </w:r>
      <w:r w:rsidR="00E54CC4" w:rsidRPr="00DC3B9D">
        <w:rPr>
          <w:rFonts w:ascii="Times New Roman" w:hAnsi="Times New Roman" w:cs="Times New Roman"/>
          <w:sz w:val="24"/>
          <w:szCs w:val="24"/>
        </w:rPr>
        <w:t>az Szt.</w:t>
      </w:r>
      <w:r w:rsidRPr="00DC3B9D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E54CC4" w:rsidRPr="00DC3B9D">
        <w:rPr>
          <w:rFonts w:ascii="Times New Roman" w:hAnsi="Times New Roman" w:cs="Times New Roman"/>
          <w:sz w:val="24"/>
          <w:szCs w:val="24"/>
        </w:rPr>
        <w:t>a Szakmai rendelet</w:t>
      </w:r>
      <w:r w:rsidRPr="00DC3B9D">
        <w:rPr>
          <w:rFonts w:ascii="Times New Roman" w:hAnsi="Times New Roman" w:cs="Times New Roman"/>
          <w:sz w:val="24"/>
          <w:szCs w:val="24"/>
        </w:rPr>
        <w:t xml:space="preserve"> szabályait, a szakmai követelményeket ismeri, azokat maradéktalanul betartja és betartatja. Ezzel egyidejűleg kijelenti, hogy a jogszabályban előírt nyilvántartási és adatszolgáltatási kötelezettségeinek eleget tesz.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lastRenderedPageBreak/>
        <w:t>A Szerződő felek megállapodnak, hogy jelen ellátási szerződés nem zárja ki, hogy az Önkormányzat – mint ellátásra kötelezett – további rászoruló személyek ellátása érdekében más sz</w:t>
      </w:r>
      <w:r w:rsidR="00D4748C" w:rsidRPr="00DC3B9D">
        <w:rPr>
          <w:rFonts w:ascii="Times New Roman" w:hAnsi="Times New Roman" w:cs="Times New Roman"/>
          <w:sz w:val="24"/>
          <w:szCs w:val="24"/>
        </w:rPr>
        <w:t>olgáltatóval szerződést kössön</w:t>
      </w:r>
      <w:r w:rsidRPr="00DC3B9D">
        <w:rPr>
          <w:rFonts w:ascii="Times New Roman" w:hAnsi="Times New Roman" w:cs="Times New Roman"/>
          <w:sz w:val="24"/>
          <w:szCs w:val="24"/>
        </w:rPr>
        <w:t xml:space="preserve">, illetve saját </w:t>
      </w:r>
      <w:r w:rsidR="00D4748C" w:rsidRPr="00DC3B9D">
        <w:rPr>
          <w:rFonts w:ascii="Times New Roman" w:hAnsi="Times New Roman" w:cs="Times New Roman"/>
          <w:sz w:val="24"/>
          <w:szCs w:val="24"/>
        </w:rPr>
        <w:t>intézményt/szolgál</w:t>
      </w:r>
      <w:r w:rsidR="00F46237" w:rsidRPr="00DC3B9D">
        <w:rPr>
          <w:rFonts w:ascii="Times New Roman" w:hAnsi="Times New Roman" w:cs="Times New Roman"/>
          <w:sz w:val="24"/>
          <w:szCs w:val="24"/>
        </w:rPr>
        <w:t>tatót</w:t>
      </w:r>
      <w:r w:rsidR="00D4748C" w:rsidRPr="00DC3B9D">
        <w:rPr>
          <w:rFonts w:ascii="Times New Roman" w:hAnsi="Times New Roman" w:cs="Times New Roman"/>
          <w:sz w:val="24"/>
          <w:szCs w:val="24"/>
        </w:rPr>
        <w:t xml:space="preserve"> tartson</w:t>
      </w:r>
      <w:r w:rsidRPr="00DC3B9D">
        <w:rPr>
          <w:rFonts w:ascii="Times New Roman" w:hAnsi="Times New Roman" w:cs="Times New Roman"/>
          <w:sz w:val="24"/>
          <w:szCs w:val="24"/>
        </w:rPr>
        <w:t xml:space="preserve"> fenn.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szerződést aláíró Szerződő felek kijelentik, hogy vitás kérdéseiket tárgyalás útján kívánják rendezni.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Jelen szerződésben nem szabályozott kérdésekben a Polgári Törvénykönyv, továbbá a vonatkozó mindenkori jogszabályok az irányadók.</w:t>
      </w:r>
    </w:p>
    <w:p w:rsidR="001F4B0F" w:rsidRPr="00DC3B9D" w:rsidRDefault="001F4B0F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2B3FB1" w:rsidRPr="00DC3B9D" w:rsidRDefault="002B3FB1" w:rsidP="00007E7A">
      <w:pPr>
        <w:pStyle w:val="Listaszerbekezds"/>
        <w:numPr>
          <w:ilvl w:val="0"/>
          <w:numId w:val="1"/>
        </w:numPr>
        <w:spacing w:after="0" w:line="240" w:lineRule="auto"/>
        <w:ind w:left="851" w:hanging="4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B9D">
        <w:rPr>
          <w:rFonts w:ascii="Times New Roman" w:hAnsi="Times New Roman" w:cs="Times New Roman"/>
          <w:sz w:val="24"/>
          <w:szCs w:val="24"/>
        </w:rPr>
        <w:t>A Szerződő felek jelen szerződést, mint akaratukkal mindenben megegyezőt, jóváhagyólag írták alá.</w:t>
      </w:r>
    </w:p>
    <w:p w:rsidR="0069272B" w:rsidRPr="00DC3B9D" w:rsidRDefault="0069272B" w:rsidP="00007E7A">
      <w:pPr>
        <w:spacing w:after="0" w:line="240" w:lineRule="auto"/>
        <w:ind w:left="851" w:hanging="488"/>
        <w:jc w:val="both"/>
        <w:rPr>
          <w:rFonts w:ascii="Times New Roman" w:hAnsi="Times New Roman" w:cs="Times New Roman"/>
          <w:sz w:val="24"/>
          <w:szCs w:val="24"/>
        </w:rPr>
      </w:pPr>
    </w:p>
    <w:p w:rsidR="0069272B" w:rsidRPr="00DC3B9D" w:rsidRDefault="0069272B" w:rsidP="001F4B0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C3B9D">
        <w:rPr>
          <w:rFonts w:ascii="Times New Roman" w:hAnsi="Times New Roman" w:cs="Times New Roman"/>
          <w:b/>
          <w:sz w:val="24"/>
          <w:szCs w:val="24"/>
        </w:rPr>
        <w:t>Egyek, 2020. ……………..</w:t>
      </w:r>
    </w:p>
    <w:p w:rsidR="00412A49" w:rsidRPr="00DC3B9D" w:rsidRDefault="00412A49" w:rsidP="001F4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pPr w:leftFromText="141" w:rightFromText="141" w:vertAnchor="text" w:horzAnchor="margin" w:tblpY="8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69272B" w:rsidRPr="00DC3B9D" w:rsidTr="0069272B">
        <w:trPr>
          <w:trHeight w:val="274"/>
        </w:trPr>
        <w:tc>
          <w:tcPr>
            <w:tcW w:w="4606" w:type="dxa"/>
          </w:tcPr>
          <w:p w:rsidR="0069272B" w:rsidRPr="00DC3B9D" w:rsidRDefault="0069272B" w:rsidP="001F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B9D">
              <w:rPr>
                <w:rFonts w:ascii="Times New Roman" w:hAnsi="Times New Roman" w:cs="Times New Roman"/>
                <w:b/>
                <w:sz w:val="24"/>
                <w:szCs w:val="24"/>
              </w:rPr>
              <w:t>Faragó Tiborné</w:t>
            </w:r>
          </w:p>
        </w:tc>
        <w:tc>
          <w:tcPr>
            <w:tcW w:w="4606" w:type="dxa"/>
          </w:tcPr>
          <w:p w:rsidR="0069272B" w:rsidRPr="00DC3B9D" w:rsidRDefault="0069272B" w:rsidP="001F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B9D">
              <w:rPr>
                <w:rFonts w:ascii="Times New Roman" w:hAnsi="Times New Roman" w:cs="Times New Roman"/>
                <w:b/>
                <w:sz w:val="24"/>
                <w:szCs w:val="24"/>
              </w:rPr>
              <w:t>Dr. Miluczky Attila</w:t>
            </w:r>
          </w:p>
        </w:tc>
      </w:tr>
      <w:tr w:rsidR="0069272B" w:rsidRPr="00DC3B9D" w:rsidTr="0069272B">
        <w:tc>
          <w:tcPr>
            <w:tcW w:w="4606" w:type="dxa"/>
          </w:tcPr>
          <w:p w:rsidR="0069272B" w:rsidRPr="00DC3B9D" w:rsidRDefault="0069272B" w:rsidP="001F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B9D">
              <w:rPr>
                <w:rFonts w:ascii="Times New Roman" w:hAnsi="Times New Roman" w:cs="Times New Roman"/>
                <w:sz w:val="24"/>
                <w:szCs w:val="24"/>
              </w:rPr>
              <w:t>Baptista Tevékeny Szeretet Misszió</w:t>
            </w:r>
          </w:p>
        </w:tc>
        <w:tc>
          <w:tcPr>
            <w:tcW w:w="4606" w:type="dxa"/>
          </w:tcPr>
          <w:p w:rsidR="0069272B" w:rsidRPr="00DC3B9D" w:rsidRDefault="0069272B" w:rsidP="001F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B9D">
              <w:rPr>
                <w:rFonts w:ascii="Times New Roman" w:hAnsi="Times New Roman" w:cs="Times New Roman"/>
                <w:sz w:val="24"/>
                <w:szCs w:val="24"/>
              </w:rPr>
              <w:t>Egyek Nagyköz</w:t>
            </w:r>
            <w:r w:rsidR="00007E7A" w:rsidRPr="00DC3B9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C3B9D">
              <w:rPr>
                <w:rFonts w:ascii="Times New Roman" w:hAnsi="Times New Roman" w:cs="Times New Roman"/>
                <w:sz w:val="24"/>
                <w:szCs w:val="24"/>
              </w:rPr>
              <w:t>ég Önkormányzata</w:t>
            </w:r>
          </w:p>
        </w:tc>
      </w:tr>
      <w:tr w:rsidR="0069272B" w:rsidRPr="00DC3B9D" w:rsidTr="0069272B">
        <w:tc>
          <w:tcPr>
            <w:tcW w:w="4606" w:type="dxa"/>
          </w:tcPr>
          <w:p w:rsidR="0069272B" w:rsidRPr="00DC3B9D" w:rsidRDefault="0069272B" w:rsidP="001F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B9D">
              <w:rPr>
                <w:rFonts w:ascii="Times New Roman" w:hAnsi="Times New Roman" w:cs="Times New Roman"/>
                <w:sz w:val="24"/>
                <w:szCs w:val="24"/>
              </w:rPr>
              <w:t>ügyvezető</w:t>
            </w:r>
          </w:p>
        </w:tc>
        <w:tc>
          <w:tcPr>
            <w:tcW w:w="4606" w:type="dxa"/>
          </w:tcPr>
          <w:p w:rsidR="0069272B" w:rsidRPr="00DC3B9D" w:rsidRDefault="0069272B" w:rsidP="001F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B9D">
              <w:rPr>
                <w:rFonts w:ascii="Times New Roman" w:hAnsi="Times New Roman" w:cs="Times New Roman"/>
                <w:sz w:val="24"/>
                <w:szCs w:val="24"/>
              </w:rPr>
              <w:t>polgármestere</w:t>
            </w:r>
          </w:p>
        </w:tc>
      </w:tr>
    </w:tbl>
    <w:p w:rsidR="00B954E0" w:rsidRPr="00DC3B9D" w:rsidRDefault="00B954E0" w:rsidP="001F4B0F">
      <w:pPr>
        <w:tabs>
          <w:tab w:val="left" w:pos="6663"/>
        </w:tabs>
        <w:spacing w:after="0" w:line="240" w:lineRule="auto"/>
        <w:ind w:left="1778"/>
        <w:rPr>
          <w:rFonts w:ascii="Times New Roman" w:hAnsi="Times New Roman" w:cs="Times New Roman"/>
          <w:sz w:val="24"/>
          <w:szCs w:val="24"/>
        </w:rPr>
      </w:pPr>
    </w:p>
    <w:sectPr w:rsidR="00B954E0" w:rsidRPr="00DC3B9D" w:rsidSect="001A3267"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0D1000" w15:done="0"/>
  <w15:commentEx w15:paraId="4E2BA6C4" w15:done="0"/>
  <w15:commentEx w15:paraId="33A2AC2B" w15:done="0"/>
  <w15:commentEx w15:paraId="02B3AC7D" w15:done="0"/>
  <w15:commentEx w15:paraId="2E4EBFD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18B" w:rsidRDefault="00DE618B" w:rsidP="008F2003">
      <w:pPr>
        <w:spacing w:after="0" w:line="240" w:lineRule="auto"/>
      </w:pPr>
      <w:r>
        <w:separator/>
      </w:r>
    </w:p>
  </w:endnote>
  <w:endnote w:type="continuationSeparator" w:id="0">
    <w:p w:rsidR="00DE618B" w:rsidRDefault="00DE618B" w:rsidP="008F2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7213670"/>
      <w:docPartObj>
        <w:docPartGallery w:val="Page Numbers (Bottom of Page)"/>
        <w:docPartUnique/>
      </w:docPartObj>
    </w:sdtPr>
    <w:sdtContent>
      <w:p w:rsidR="008F2003" w:rsidRDefault="00E51062">
        <w:pPr>
          <w:pStyle w:val="llb"/>
          <w:jc w:val="center"/>
        </w:pPr>
        <w:r>
          <w:fldChar w:fldCharType="begin"/>
        </w:r>
        <w:r w:rsidR="00C30897">
          <w:instrText xml:space="preserve"> PAGE   \* MERGEFORMAT </w:instrText>
        </w:r>
        <w:r>
          <w:fldChar w:fldCharType="separate"/>
        </w:r>
        <w:r w:rsidR="00DC3B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F2003" w:rsidRDefault="008F200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18B" w:rsidRDefault="00DE618B" w:rsidP="008F2003">
      <w:pPr>
        <w:spacing w:after="0" w:line="240" w:lineRule="auto"/>
      </w:pPr>
      <w:r>
        <w:separator/>
      </w:r>
    </w:p>
  </w:footnote>
  <w:footnote w:type="continuationSeparator" w:id="0">
    <w:p w:rsidR="00DE618B" w:rsidRDefault="00DE618B" w:rsidP="008F2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998"/>
    <w:multiLevelType w:val="hybridMultilevel"/>
    <w:tmpl w:val="0B1A3C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058F2"/>
    <w:multiLevelType w:val="hybridMultilevel"/>
    <w:tmpl w:val="C292DF2C"/>
    <w:lvl w:ilvl="0" w:tplc="228E171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16D"/>
    <w:multiLevelType w:val="hybridMultilevel"/>
    <w:tmpl w:val="8CAC273C"/>
    <w:lvl w:ilvl="0" w:tplc="228E1710">
      <w:start w:val="1"/>
      <w:numFmt w:val="decimal"/>
      <w:lvlText w:val="%1."/>
      <w:lvlJc w:val="left"/>
      <w:pPr>
        <w:ind w:left="1083" w:hanging="360"/>
      </w:pPr>
      <w:rPr>
        <w:rFonts w:hint="default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3" w:hanging="360"/>
      </w:pPr>
    </w:lvl>
    <w:lvl w:ilvl="2" w:tplc="040E001B" w:tentative="1">
      <w:start w:val="1"/>
      <w:numFmt w:val="lowerRoman"/>
      <w:lvlText w:val="%3."/>
      <w:lvlJc w:val="right"/>
      <w:pPr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>
    <w:nsid w:val="19231820"/>
    <w:multiLevelType w:val="hybridMultilevel"/>
    <w:tmpl w:val="6F06B4DC"/>
    <w:lvl w:ilvl="0" w:tplc="040E000F">
      <w:start w:val="1"/>
      <w:numFmt w:val="decimal"/>
      <w:lvlText w:val="%1."/>
      <w:lvlJc w:val="left"/>
      <w:pPr>
        <w:ind w:left="1573" w:hanging="360"/>
      </w:pPr>
    </w:lvl>
    <w:lvl w:ilvl="1" w:tplc="040E0019" w:tentative="1">
      <w:start w:val="1"/>
      <w:numFmt w:val="lowerLetter"/>
      <w:lvlText w:val="%2."/>
      <w:lvlJc w:val="left"/>
      <w:pPr>
        <w:ind w:left="2293" w:hanging="360"/>
      </w:pPr>
    </w:lvl>
    <w:lvl w:ilvl="2" w:tplc="040E001B" w:tentative="1">
      <w:start w:val="1"/>
      <w:numFmt w:val="lowerRoman"/>
      <w:lvlText w:val="%3."/>
      <w:lvlJc w:val="right"/>
      <w:pPr>
        <w:ind w:left="3013" w:hanging="180"/>
      </w:pPr>
    </w:lvl>
    <w:lvl w:ilvl="3" w:tplc="040E000F" w:tentative="1">
      <w:start w:val="1"/>
      <w:numFmt w:val="decimal"/>
      <w:lvlText w:val="%4."/>
      <w:lvlJc w:val="left"/>
      <w:pPr>
        <w:ind w:left="3733" w:hanging="360"/>
      </w:pPr>
    </w:lvl>
    <w:lvl w:ilvl="4" w:tplc="040E0019" w:tentative="1">
      <w:start w:val="1"/>
      <w:numFmt w:val="lowerLetter"/>
      <w:lvlText w:val="%5."/>
      <w:lvlJc w:val="left"/>
      <w:pPr>
        <w:ind w:left="4453" w:hanging="360"/>
      </w:pPr>
    </w:lvl>
    <w:lvl w:ilvl="5" w:tplc="040E001B" w:tentative="1">
      <w:start w:val="1"/>
      <w:numFmt w:val="lowerRoman"/>
      <w:lvlText w:val="%6."/>
      <w:lvlJc w:val="right"/>
      <w:pPr>
        <w:ind w:left="5173" w:hanging="180"/>
      </w:pPr>
    </w:lvl>
    <w:lvl w:ilvl="6" w:tplc="040E000F" w:tentative="1">
      <w:start w:val="1"/>
      <w:numFmt w:val="decimal"/>
      <w:lvlText w:val="%7."/>
      <w:lvlJc w:val="left"/>
      <w:pPr>
        <w:ind w:left="5893" w:hanging="360"/>
      </w:pPr>
    </w:lvl>
    <w:lvl w:ilvl="7" w:tplc="040E0019" w:tentative="1">
      <w:start w:val="1"/>
      <w:numFmt w:val="lowerLetter"/>
      <w:lvlText w:val="%8."/>
      <w:lvlJc w:val="left"/>
      <w:pPr>
        <w:ind w:left="6613" w:hanging="360"/>
      </w:pPr>
    </w:lvl>
    <w:lvl w:ilvl="8" w:tplc="040E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>
    <w:nsid w:val="1E6375E7"/>
    <w:multiLevelType w:val="hybridMultilevel"/>
    <w:tmpl w:val="C9149A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4E7FEB"/>
    <w:multiLevelType w:val="hybridMultilevel"/>
    <w:tmpl w:val="5C0C8A7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4D473B"/>
    <w:multiLevelType w:val="hybridMultilevel"/>
    <w:tmpl w:val="D26E597E"/>
    <w:lvl w:ilvl="0" w:tplc="040E000F">
      <w:start w:val="1"/>
      <w:numFmt w:val="decimal"/>
      <w:lvlText w:val="%1."/>
      <w:lvlJc w:val="left"/>
      <w:pPr>
        <w:ind w:left="1573" w:hanging="360"/>
      </w:pPr>
    </w:lvl>
    <w:lvl w:ilvl="1" w:tplc="040E0019" w:tentative="1">
      <w:start w:val="1"/>
      <w:numFmt w:val="lowerLetter"/>
      <w:lvlText w:val="%2."/>
      <w:lvlJc w:val="left"/>
      <w:pPr>
        <w:ind w:left="2293" w:hanging="360"/>
      </w:pPr>
    </w:lvl>
    <w:lvl w:ilvl="2" w:tplc="040E001B" w:tentative="1">
      <w:start w:val="1"/>
      <w:numFmt w:val="lowerRoman"/>
      <w:lvlText w:val="%3."/>
      <w:lvlJc w:val="right"/>
      <w:pPr>
        <w:ind w:left="3013" w:hanging="180"/>
      </w:pPr>
    </w:lvl>
    <w:lvl w:ilvl="3" w:tplc="040E000F" w:tentative="1">
      <w:start w:val="1"/>
      <w:numFmt w:val="decimal"/>
      <w:lvlText w:val="%4."/>
      <w:lvlJc w:val="left"/>
      <w:pPr>
        <w:ind w:left="3733" w:hanging="360"/>
      </w:pPr>
    </w:lvl>
    <w:lvl w:ilvl="4" w:tplc="040E0019" w:tentative="1">
      <w:start w:val="1"/>
      <w:numFmt w:val="lowerLetter"/>
      <w:lvlText w:val="%5."/>
      <w:lvlJc w:val="left"/>
      <w:pPr>
        <w:ind w:left="4453" w:hanging="360"/>
      </w:pPr>
    </w:lvl>
    <w:lvl w:ilvl="5" w:tplc="040E001B" w:tentative="1">
      <w:start w:val="1"/>
      <w:numFmt w:val="lowerRoman"/>
      <w:lvlText w:val="%6."/>
      <w:lvlJc w:val="right"/>
      <w:pPr>
        <w:ind w:left="5173" w:hanging="180"/>
      </w:pPr>
    </w:lvl>
    <w:lvl w:ilvl="6" w:tplc="040E000F" w:tentative="1">
      <w:start w:val="1"/>
      <w:numFmt w:val="decimal"/>
      <w:lvlText w:val="%7."/>
      <w:lvlJc w:val="left"/>
      <w:pPr>
        <w:ind w:left="5893" w:hanging="360"/>
      </w:pPr>
    </w:lvl>
    <w:lvl w:ilvl="7" w:tplc="040E0019" w:tentative="1">
      <w:start w:val="1"/>
      <w:numFmt w:val="lowerLetter"/>
      <w:lvlText w:val="%8."/>
      <w:lvlJc w:val="left"/>
      <w:pPr>
        <w:ind w:left="6613" w:hanging="360"/>
      </w:pPr>
    </w:lvl>
    <w:lvl w:ilvl="8" w:tplc="040E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7">
    <w:nsid w:val="46FF6B71"/>
    <w:multiLevelType w:val="hybridMultilevel"/>
    <w:tmpl w:val="4A5E74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876D2"/>
    <w:multiLevelType w:val="hybridMultilevel"/>
    <w:tmpl w:val="CD2A6B7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0A04052"/>
    <w:multiLevelType w:val="hybridMultilevel"/>
    <w:tmpl w:val="87B80F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7096F"/>
    <w:multiLevelType w:val="hybridMultilevel"/>
    <w:tmpl w:val="527E0262"/>
    <w:lvl w:ilvl="0" w:tplc="228E1710">
      <w:start w:val="1"/>
      <w:numFmt w:val="decimal"/>
      <w:lvlText w:val="%1."/>
      <w:lvlJc w:val="left"/>
      <w:pPr>
        <w:ind w:left="1083" w:hanging="360"/>
      </w:pPr>
      <w:rPr>
        <w:rFonts w:hint="default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3" w:hanging="360"/>
      </w:pPr>
    </w:lvl>
    <w:lvl w:ilvl="2" w:tplc="040E001B" w:tentative="1">
      <w:start w:val="1"/>
      <w:numFmt w:val="lowerRoman"/>
      <w:lvlText w:val="%3."/>
      <w:lvlJc w:val="right"/>
      <w:pPr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1">
    <w:nsid w:val="551B4387"/>
    <w:multiLevelType w:val="hybridMultilevel"/>
    <w:tmpl w:val="8272B48E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01A6CAD"/>
    <w:multiLevelType w:val="hybridMultilevel"/>
    <w:tmpl w:val="00344374"/>
    <w:lvl w:ilvl="0" w:tplc="48C2CB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610A41"/>
    <w:multiLevelType w:val="hybridMultilevel"/>
    <w:tmpl w:val="3FBC8C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A1D97"/>
    <w:multiLevelType w:val="hybridMultilevel"/>
    <w:tmpl w:val="A7AE5A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86159"/>
    <w:multiLevelType w:val="hybridMultilevel"/>
    <w:tmpl w:val="061E25B4"/>
    <w:lvl w:ilvl="0" w:tplc="040E0019">
      <w:start w:val="1"/>
      <w:numFmt w:val="lowerLetter"/>
      <w:lvlText w:val="%1."/>
      <w:lvlJc w:val="left"/>
      <w:pPr>
        <w:ind w:left="1723" w:hanging="360"/>
      </w:pPr>
    </w:lvl>
    <w:lvl w:ilvl="1" w:tplc="040E0019" w:tentative="1">
      <w:start w:val="1"/>
      <w:numFmt w:val="lowerLetter"/>
      <w:lvlText w:val="%2."/>
      <w:lvlJc w:val="left"/>
      <w:pPr>
        <w:ind w:left="2443" w:hanging="360"/>
      </w:pPr>
    </w:lvl>
    <w:lvl w:ilvl="2" w:tplc="040E001B" w:tentative="1">
      <w:start w:val="1"/>
      <w:numFmt w:val="lowerRoman"/>
      <w:lvlText w:val="%3."/>
      <w:lvlJc w:val="right"/>
      <w:pPr>
        <w:ind w:left="3163" w:hanging="180"/>
      </w:pPr>
    </w:lvl>
    <w:lvl w:ilvl="3" w:tplc="040E000F" w:tentative="1">
      <w:start w:val="1"/>
      <w:numFmt w:val="decimal"/>
      <w:lvlText w:val="%4."/>
      <w:lvlJc w:val="left"/>
      <w:pPr>
        <w:ind w:left="3883" w:hanging="360"/>
      </w:pPr>
    </w:lvl>
    <w:lvl w:ilvl="4" w:tplc="040E0019" w:tentative="1">
      <w:start w:val="1"/>
      <w:numFmt w:val="lowerLetter"/>
      <w:lvlText w:val="%5."/>
      <w:lvlJc w:val="left"/>
      <w:pPr>
        <w:ind w:left="4603" w:hanging="360"/>
      </w:pPr>
    </w:lvl>
    <w:lvl w:ilvl="5" w:tplc="040E001B" w:tentative="1">
      <w:start w:val="1"/>
      <w:numFmt w:val="lowerRoman"/>
      <w:lvlText w:val="%6."/>
      <w:lvlJc w:val="right"/>
      <w:pPr>
        <w:ind w:left="5323" w:hanging="180"/>
      </w:pPr>
    </w:lvl>
    <w:lvl w:ilvl="6" w:tplc="040E000F" w:tentative="1">
      <w:start w:val="1"/>
      <w:numFmt w:val="decimal"/>
      <w:lvlText w:val="%7."/>
      <w:lvlJc w:val="left"/>
      <w:pPr>
        <w:ind w:left="6043" w:hanging="360"/>
      </w:pPr>
    </w:lvl>
    <w:lvl w:ilvl="7" w:tplc="040E0019" w:tentative="1">
      <w:start w:val="1"/>
      <w:numFmt w:val="lowerLetter"/>
      <w:lvlText w:val="%8."/>
      <w:lvlJc w:val="left"/>
      <w:pPr>
        <w:ind w:left="6763" w:hanging="360"/>
      </w:pPr>
    </w:lvl>
    <w:lvl w:ilvl="8" w:tplc="040E001B" w:tentative="1">
      <w:start w:val="1"/>
      <w:numFmt w:val="lowerRoman"/>
      <w:lvlText w:val="%9."/>
      <w:lvlJc w:val="right"/>
      <w:pPr>
        <w:ind w:left="7483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9"/>
  </w:num>
  <w:num w:numId="5">
    <w:abstractNumId w:val="13"/>
  </w:num>
  <w:num w:numId="6">
    <w:abstractNumId w:val="15"/>
  </w:num>
  <w:num w:numId="7">
    <w:abstractNumId w:val="14"/>
  </w:num>
  <w:num w:numId="8">
    <w:abstractNumId w:val="8"/>
  </w:num>
  <w:num w:numId="9">
    <w:abstractNumId w:val="5"/>
  </w:num>
  <w:num w:numId="10">
    <w:abstractNumId w:val="7"/>
  </w:num>
  <w:num w:numId="11">
    <w:abstractNumId w:val="11"/>
  </w:num>
  <w:num w:numId="12">
    <w:abstractNumId w:val="12"/>
  </w:num>
  <w:num w:numId="13">
    <w:abstractNumId w:val="10"/>
  </w:num>
  <w:num w:numId="14">
    <w:abstractNumId w:val="2"/>
  </w:num>
  <w:num w:numId="15">
    <w:abstractNumId w:val="3"/>
  </w:num>
  <w:num w:numId="1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500">
    <w15:presenceInfo w15:providerId="None" w15:userId="T50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F95"/>
    <w:rsid w:val="00006B21"/>
    <w:rsid w:val="00007E7A"/>
    <w:rsid w:val="000176BA"/>
    <w:rsid w:val="00034EAD"/>
    <w:rsid w:val="00042FD1"/>
    <w:rsid w:val="00073014"/>
    <w:rsid w:val="00087F28"/>
    <w:rsid w:val="000A6193"/>
    <w:rsid w:val="000C735B"/>
    <w:rsid w:val="00113F6C"/>
    <w:rsid w:val="001224E2"/>
    <w:rsid w:val="00122A8C"/>
    <w:rsid w:val="00152557"/>
    <w:rsid w:val="00166AB4"/>
    <w:rsid w:val="00181AA3"/>
    <w:rsid w:val="001A031B"/>
    <w:rsid w:val="001A3267"/>
    <w:rsid w:val="001B7CEE"/>
    <w:rsid w:val="001C4D2C"/>
    <w:rsid w:val="001C6A82"/>
    <w:rsid w:val="001D26BA"/>
    <w:rsid w:val="001F4B0F"/>
    <w:rsid w:val="00201E89"/>
    <w:rsid w:val="002124CA"/>
    <w:rsid w:val="00236229"/>
    <w:rsid w:val="002B15F6"/>
    <w:rsid w:val="002B3FB1"/>
    <w:rsid w:val="002F0D71"/>
    <w:rsid w:val="002F6B72"/>
    <w:rsid w:val="002F7E1F"/>
    <w:rsid w:val="00350F71"/>
    <w:rsid w:val="003537DC"/>
    <w:rsid w:val="00366D41"/>
    <w:rsid w:val="00385D43"/>
    <w:rsid w:val="003A5B45"/>
    <w:rsid w:val="003C3E03"/>
    <w:rsid w:val="003E2CE0"/>
    <w:rsid w:val="003E719A"/>
    <w:rsid w:val="003F617C"/>
    <w:rsid w:val="00410B15"/>
    <w:rsid w:val="00412A49"/>
    <w:rsid w:val="004206CA"/>
    <w:rsid w:val="00424D32"/>
    <w:rsid w:val="004512DF"/>
    <w:rsid w:val="00464647"/>
    <w:rsid w:val="004763F7"/>
    <w:rsid w:val="004B5ED5"/>
    <w:rsid w:val="004C43CB"/>
    <w:rsid w:val="00515F02"/>
    <w:rsid w:val="005414E0"/>
    <w:rsid w:val="00555119"/>
    <w:rsid w:val="00577746"/>
    <w:rsid w:val="005B0846"/>
    <w:rsid w:val="005C3916"/>
    <w:rsid w:val="005C544F"/>
    <w:rsid w:val="005D12DE"/>
    <w:rsid w:val="005E4121"/>
    <w:rsid w:val="005E7725"/>
    <w:rsid w:val="005F792C"/>
    <w:rsid w:val="006162BE"/>
    <w:rsid w:val="006361F4"/>
    <w:rsid w:val="00645BAA"/>
    <w:rsid w:val="00653276"/>
    <w:rsid w:val="00655F68"/>
    <w:rsid w:val="00657A64"/>
    <w:rsid w:val="0069272B"/>
    <w:rsid w:val="00694EE1"/>
    <w:rsid w:val="006A01A2"/>
    <w:rsid w:val="006A0C80"/>
    <w:rsid w:val="006C468C"/>
    <w:rsid w:val="006D0443"/>
    <w:rsid w:val="006D6AE4"/>
    <w:rsid w:val="006E079F"/>
    <w:rsid w:val="0070402D"/>
    <w:rsid w:val="007176AC"/>
    <w:rsid w:val="00722865"/>
    <w:rsid w:val="00732A87"/>
    <w:rsid w:val="00746E94"/>
    <w:rsid w:val="00756682"/>
    <w:rsid w:val="00757BC3"/>
    <w:rsid w:val="00757C58"/>
    <w:rsid w:val="00760EC7"/>
    <w:rsid w:val="00764BE4"/>
    <w:rsid w:val="00780875"/>
    <w:rsid w:val="007818F1"/>
    <w:rsid w:val="00784247"/>
    <w:rsid w:val="00790DCF"/>
    <w:rsid w:val="008139AF"/>
    <w:rsid w:val="00816EC2"/>
    <w:rsid w:val="008231CD"/>
    <w:rsid w:val="0086556D"/>
    <w:rsid w:val="008750D3"/>
    <w:rsid w:val="00893759"/>
    <w:rsid w:val="008A380C"/>
    <w:rsid w:val="008C6A49"/>
    <w:rsid w:val="008D1CF9"/>
    <w:rsid w:val="008F2003"/>
    <w:rsid w:val="00900FD4"/>
    <w:rsid w:val="009040A2"/>
    <w:rsid w:val="00917169"/>
    <w:rsid w:val="009225B0"/>
    <w:rsid w:val="00941D66"/>
    <w:rsid w:val="00942BB8"/>
    <w:rsid w:val="00953EA5"/>
    <w:rsid w:val="00971F03"/>
    <w:rsid w:val="009A5F76"/>
    <w:rsid w:val="009C4F95"/>
    <w:rsid w:val="009F1BB3"/>
    <w:rsid w:val="009F2DFB"/>
    <w:rsid w:val="009F3D04"/>
    <w:rsid w:val="00A05D6A"/>
    <w:rsid w:val="00A12119"/>
    <w:rsid w:val="00A1217A"/>
    <w:rsid w:val="00A15122"/>
    <w:rsid w:val="00A354A6"/>
    <w:rsid w:val="00A53BE1"/>
    <w:rsid w:val="00A901FA"/>
    <w:rsid w:val="00A9043F"/>
    <w:rsid w:val="00AA4FBC"/>
    <w:rsid w:val="00AF104A"/>
    <w:rsid w:val="00AF34B9"/>
    <w:rsid w:val="00AF58AB"/>
    <w:rsid w:val="00B14A4F"/>
    <w:rsid w:val="00B15488"/>
    <w:rsid w:val="00B269BD"/>
    <w:rsid w:val="00B3006C"/>
    <w:rsid w:val="00B55215"/>
    <w:rsid w:val="00B558FA"/>
    <w:rsid w:val="00B954E0"/>
    <w:rsid w:val="00BA6A1E"/>
    <w:rsid w:val="00BC159F"/>
    <w:rsid w:val="00BC1674"/>
    <w:rsid w:val="00BC448B"/>
    <w:rsid w:val="00BC5065"/>
    <w:rsid w:val="00BC7A89"/>
    <w:rsid w:val="00BE7991"/>
    <w:rsid w:val="00C173D0"/>
    <w:rsid w:val="00C20EA9"/>
    <w:rsid w:val="00C30897"/>
    <w:rsid w:val="00C50710"/>
    <w:rsid w:val="00C82256"/>
    <w:rsid w:val="00C82FC4"/>
    <w:rsid w:val="00C85BEF"/>
    <w:rsid w:val="00C952BA"/>
    <w:rsid w:val="00CA4E3A"/>
    <w:rsid w:val="00CF5462"/>
    <w:rsid w:val="00D152A2"/>
    <w:rsid w:val="00D25C8F"/>
    <w:rsid w:val="00D4748C"/>
    <w:rsid w:val="00D811BC"/>
    <w:rsid w:val="00D96900"/>
    <w:rsid w:val="00DB4EFD"/>
    <w:rsid w:val="00DC243E"/>
    <w:rsid w:val="00DC3B9D"/>
    <w:rsid w:val="00DE4EC8"/>
    <w:rsid w:val="00DE618B"/>
    <w:rsid w:val="00E0712D"/>
    <w:rsid w:val="00E224BB"/>
    <w:rsid w:val="00E32CBC"/>
    <w:rsid w:val="00E400A9"/>
    <w:rsid w:val="00E4467B"/>
    <w:rsid w:val="00E51062"/>
    <w:rsid w:val="00E548F2"/>
    <w:rsid w:val="00E54CC4"/>
    <w:rsid w:val="00E63226"/>
    <w:rsid w:val="00E66936"/>
    <w:rsid w:val="00E66B04"/>
    <w:rsid w:val="00EA08B7"/>
    <w:rsid w:val="00EB6816"/>
    <w:rsid w:val="00ED7A33"/>
    <w:rsid w:val="00EE046B"/>
    <w:rsid w:val="00EE0E51"/>
    <w:rsid w:val="00EE21ED"/>
    <w:rsid w:val="00EF7319"/>
    <w:rsid w:val="00F10531"/>
    <w:rsid w:val="00F273E3"/>
    <w:rsid w:val="00F4588D"/>
    <w:rsid w:val="00F46237"/>
    <w:rsid w:val="00F6105F"/>
    <w:rsid w:val="00F807FB"/>
    <w:rsid w:val="00F80A79"/>
    <w:rsid w:val="00F814B7"/>
    <w:rsid w:val="00F834A7"/>
    <w:rsid w:val="00F94FD8"/>
    <w:rsid w:val="00FA5D50"/>
    <w:rsid w:val="00FA7754"/>
    <w:rsid w:val="00FC3B55"/>
    <w:rsid w:val="00FC7DED"/>
    <w:rsid w:val="00FE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73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468C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8F2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2003"/>
  </w:style>
  <w:style w:type="paragraph" w:styleId="llb">
    <w:name w:val="footer"/>
    <w:basedOn w:val="Norml"/>
    <w:link w:val="llbChar"/>
    <w:uiPriority w:val="99"/>
    <w:unhideWhenUsed/>
    <w:rsid w:val="008F2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003"/>
  </w:style>
  <w:style w:type="paragraph" w:styleId="NormlWeb">
    <w:name w:val="Normal (Web)"/>
    <w:basedOn w:val="Norml"/>
    <w:uiPriority w:val="99"/>
    <w:semiHidden/>
    <w:unhideWhenUsed/>
    <w:rsid w:val="001D2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D26BA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818F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818F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818F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18F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18F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81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18F1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412A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6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6A39E-0C51-4C2A-9A66-E988D8FF1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1211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piroska.szabo</cp:lastModifiedBy>
  <cp:revision>15</cp:revision>
  <cp:lastPrinted>2019-05-16T06:36:00Z</cp:lastPrinted>
  <dcterms:created xsi:type="dcterms:W3CDTF">2020-02-04T10:55:00Z</dcterms:created>
  <dcterms:modified xsi:type="dcterms:W3CDTF">2020-10-28T08:42:00Z</dcterms:modified>
</cp:coreProperties>
</file>